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1A" w:rsidRDefault="00603280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 xml:space="preserve">І.Г. </w:t>
      </w:r>
      <w:proofErr w:type="spellStart"/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Мединський</w:t>
      </w:r>
      <w:proofErr w:type="spellEnd"/>
    </w:p>
    <w:p w:rsidR="00E7271A" w:rsidRDefault="00E7271A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03280" w:rsidRDefault="00E7271A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7271A">
        <w:rPr>
          <w:rFonts w:ascii="Times New Roman" w:hAnsi="Times New Roman"/>
          <w:b/>
          <w:color w:val="000000"/>
          <w:sz w:val="28"/>
          <w:szCs w:val="28"/>
          <w:lang w:val="uk-UA"/>
        </w:rPr>
        <w:t>967</w:t>
      </w:r>
    </w:p>
    <w:p w:rsidR="00E7271A" w:rsidRPr="00E7271A" w:rsidRDefault="00E7271A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b/>
          <w:sz w:val="28"/>
          <w:szCs w:val="28"/>
        </w:rPr>
      </w:pPr>
    </w:p>
    <w:p w:rsidR="00603280" w:rsidRDefault="00E7271A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603280" w:rsidRPr="009C5E03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Порядку справляння плати за проїзд у міському електричному транспорті м. Тернополя з використанням автоматизованої системи оплати проїзду та обліку пасажирів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E7271A" w:rsidRPr="00BB0EA8" w:rsidRDefault="00E7271A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sz w:val="28"/>
          <w:szCs w:val="28"/>
        </w:rPr>
      </w:pPr>
    </w:p>
    <w:p w:rsidR="00603280" w:rsidRPr="00BB0EA8" w:rsidRDefault="00603280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З метою підвищення якості та ефективності надання послуг з перевезень пасажирів міським громадським транспортом загального користування, керуючись Законами України «Про місцеве самоврядування в Україні», «Про міський електричний транспорт», Цивільним кодексом України, Правилами надання населенню послуг з перевезень міським електротранспортом, Правилами користування трамваєм і тролейбусом у містах України, рішенням Тернопільської міської ради від 19.08.2016р. №7/11/12 «Про Програму автоматизованої системи оплати проїзду та обліку пасажирів в наземному громадському транспорті в м. Тернополі», виконавчий комітет міської ради</w:t>
      </w:r>
      <w:r w:rsidRPr="00BB0E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ВИРІШИВ:</w:t>
      </w:r>
    </w:p>
    <w:p w:rsidR="00603280" w:rsidRPr="009C5E03" w:rsidRDefault="00603280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1.ЗатвердитиПорядок справляння плати за проїзд у міському електричному транспорті м. Тернополя з використанням автоматизованої системи оплати проїзду та обліку пасажирів згідно з додатком (додається).</w:t>
      </w:r>
    </w:p>
    <w:p w:rsidR="00603280" w:rsidRPr="009C5E03" w:rsidRDefault="00603280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2.Комунальному підприємству «Тернопільелектротранс» поетапно запроваджувати Порядок справляння плати за проїзд у міському електричному транспорті м. Тернополя з використанням автоматизованої системи оплати проїзду та обліку пасажирів з грудня 2016 року.</w:t>
      </w:r>
    </w:p>
    <w:p w:rsidR="00603280" w:rsidRPr="009C5E03" w:rsidRDefault="00603280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 xml:space="preserve">3.Відділу </w:t>
      </w:r>
      <w:proofErr w:type="spellStart"/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громадськістю та засобами масової інформації оприлюднити дане 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в газеті «Тернопіль Вечірній» та на офіційному сайті міської ради.</w:t>
      </w:r>
    </w:p>
    <w:p w:rsidR="00603280" w:rsidRPr="009C5E03" w:rsidRDefault="00603280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sz w:val="28"/>
          <w:szCs w:val="28"/>
          <w:lang w:val="uk-UA"/>
        </w:rPr>
      </w:pP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4.Контроль за виконанням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покласти на заступника міського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голови з питань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виконавчих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органів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E03">
        <w:rPr>
          <w:rFonts w:ascii="Times New Roman" w:hAnsi="Times New Roman"/>
          <w:color w:val="000000"/>
          <w:sz w:val="28"/>
          <w:szCs w:val="28"/>
          <w:lang w:val="uk-UA"/>
        </w:rPr>
        <w:t>Дідича В.Є.</w:t>
      </w:r>
    </w:p>
    <w:p w:rsidR="00603280" w:rsidRPr="00DD1FA0" w:rsidRDefault="00603280" w:rsidP="00603280">
      <w:pPr>
        <w:tabs>
          <w:tab w:val="left" w:pos="405"/>
          <w:tab w:val="left" w:pos="2063"/>
          <w:tab w:val="left" w:pos="4608"/>
        </w:tabs>
        <w:spacing w:after="0" w:line="240" w:lineRule="auto"/>
        <w:ind w:left="17" w:firstLine="4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280" w:rsidRPr="0015700A" w:rsidRDefault="00603280" w:rsidP="006032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603280" w:rsidRPr="0015700A" w:rsidRDefault="00603280" w:rsidP="00603280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lastRenderedPageBreak/>
        <w:t xml:space="preserve">Додаток </w:t>
      </w:r>
    </w:p>
    <w:p w:rsidR="00603280" w:rsidRPr="0015700A" w:rsidRDefault="00603280" w:rsidP="00603280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до рішення виконавчого комітету</w:t>
      </w:r>
    </w:p>
    <w:p w:rsidR="00603280" w:rsidRPr="0015700A" w:rsidRDefault="00603280" w:rsidP="00603280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від 16.11.2016р. № 967</w:t>
      </w:r>
    </w:p>
    <w:p w:rsidR="00603280" w:rsidRPr="0015700A" w:rsidRDefault="00603280" w:rsidP="0060328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03280" w:rsidRPr="0015700A" w:rsidRDefault="00603280" w:rsidP="0060328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03280" w:rsidRPr="0015700A" w:rsidRDefault="00603280" w:rsidP="0060328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b/>
          <w:lang w:val="uk-UA"/>
        </w:rPr>
        <w:t>Порядок</w:t>
      </w:r>
    </w:p>
    <w:p w:rsidR="00603280" w:rsidRPr="0015700A" w:rsidRDefault="00603280" w:rsidP="0060328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справляння плати за проїзд у міському електричному транспорті м. Тернополя з використанням автоматизованої системи оплати проїзду та обліку пасажирів</w:t>
      </w:r>
    </w:p>
    <w:p w:rsidR="00603280" w:rsidRPr="0015700A" w:rsidRDefault="00603280" w:rsidP="0060328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center"/>
        <w:rPr>
          <w:rFonts w:ascii="Times New Roman" w:hAnsi="Times New Roman"/>
          <w:b/>
          <w:lang w:val="uk-UA"/>
        </w:rPr>
      </w:pPr>
      <w:r w:rsidRPr="0015700A">
        <w:rPr>
          <w:rFonts w:ascii="Times New Roman" w:hAnsi="Times New Roman"/>
          <w:b/>
          <w:lang w:val="uk-UA"/>
        </w:rPr>
        <w:t>Загальні положення</w:t>
      </w:r>
    </w:p>
    <w:p w:rsidR="00603280" w:rsidRPr="0015700A" w:rsidRDefault="00603280" w:rsidP="00603280">
      <w:pPr>
        <w:tabs>
          <w:tab w:val="num" w:pos="426"/>
        </w:tabs>
        <w:spacing w:after="0" w:line="240" w:lineRule="auto"/>
        <w:ind w:left="426"/>
        <w:rPr>
          <w:rFonts w:ascii="Times New Roman" w:hAnsi="Times New Roman"/>
          <w:b/>
          <w:lang w:val="uk-UA"/>
        </w:rPr>
      </w:pPr>
    </w:p>
    <w:p w:rsidR="00603280" w:rsidRPr="0015700A" w:rsidRDefault="00603280" w:rsidP="00603280">
      <w:pPr>
        <w:widowControl w:val="0"/>
        <w:numPr>
          <w:ilvl w:val="1"/>
          <w:numId w:val="1"/>
        </w:num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Цей порядок розроблено на основі Законів України «Про місцеве</w:t>
      </w:r>
      <w:r w:rsidR="00E9481D">
        <w:rPr>
          <w:rFonts w:ascii="Times New Roman" w:hAnsi="Times New Roman"/>
          <w:lang w:val="uk-UA"/>
        </w:rPr>
        <w:t xml:space="preserve"> </w:t>
      </w:r>
      <w:r w:rsidRPr="0015700A">
        <w:rPr>
          <w:rFonts w:ascii="Times New Roman" w:hAnsi="Times New Roman"/>
          <w:lang w:val="uk-UA"/>
        </w:rPr>
        <w:t>самоврядування</w:t>
      </w:r>
      <w:r w:rsidR="00E9481D">
        <w:rPr>
          <w:rFonts w:ascii="Times New Roman" w:hAnsi="Times New Roman"/>
          <w:lang w:val="uk-UA"/>
        </w:rPr>
        <w:t xml:space="preserve"> </w:t>
      </w:r>
      <w:r w:rsidRPr="0015700A">
        <w:rPr>
          <w:rFonts w:ascii="Times New Roman" w:hAnsi="Times New Roman"/>
          <w:lang w:val="uk-UA"/>
        </w:rPr>
        <w:t>в Україні», «Про міський електричний транспорт», Цивільного кодексу України, Правил надання населенню послуг з перевезень міським електротранспортом, Правил користування трамваєм і тролейбусом у містах України, рішення Тернопільської міської ради від 19.08.2016р. №7/11/12 «Про Програму автоматизованої системи оплати проїзду та обліку пасажирів в наземному громадському транспорті в м.</w:t>
      </w:r>
      <w:r w:rsidR="005344DB">
        <w:rPr>
          <w:rFonts w:ascii="Times New Roman" w:hAnsi="Times New Roman"/>
          <w:lang w:val="uk-UA"/>
        </w:rPr>
        <w:t xml:space="preserve"> </w:t>
      </w:r>
      <w:r w:rsidRPr="0015700A">
        <w:rPr>
          <w:rFonts w:ascii="Times New Roman" w:hAnsi="Times New Roman"/>
          <w:lang w:val="uk-UA"/>
        </w:rPr>
        <w:t xml:space="preserve">Тернополі». </w:t>
      </w:r>
    </w:p>
    <w:p w:rsidR="00603280" w:rsidRPr="0015700A" w:rsidRDefault="00603280" w:rsidP="00603280">
      <w:pPr>
        <w:widowControl w:val="0"/>
        <w:numPr>
          <w:ilvl w:val="1"/>
          <w:numId w:val="1"/>
        </w:num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Даний порядок не змінює принципів оплати проїзду, що встановлені нормативно-правовими актами України та не обмежує права споживачів послуг.</w:t>
      </w:r>
    </w:p>
    <w:p w:rsidR="00603280" w:rsidRPr="0015700A" w:rsidRDefault="00603280" w:rsidP="00603280">
      <w:pPr>
        <w:widowControl w:val="0"/>
        <w:numPr>
          <w:ilvl w:val="1"/>
          <w:numId w:val="1"/>
        </w:num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Порядок встановлює механізм справляння плати за проїзд та правила реєстрації пасажирами свого проїзду у автоматизованій системі оплати проїзду та обліку пасажирів з використанням проїзного квитка тривалого користування та безконтактних карт.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426"/>
        <w:jc w:val="center"/>
        <w:rPr>
          <w:rFonts w:ascii="Times New Roman" w:hAnsi="Times New Roman"/>
          <w:b/>
          <w:lang w:val="uk-UA"/>
        </w:rPr>
      </w:pPr>
      <w:r w:rsidRPr="0015700A">
        <w:rPr>
          <w:rFonts w:ascii="Times New Roman" w:hAnsi="Times New Roman"/>
          <w:b/>
          <w:lang w:val="uk-UA"/>
        </w:rPr>
        <w:t>Основні терміни та їх значення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rPr>
          <w:rFonts w:ascii="Times New Roman" w:hAnsi="Times New Roman"/>
          <w:b/>
          <w:lang w:val="uk-UA"/>
        </w:rPr>
      </w:pP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Автоматизована система оплати проїзду та обліку пасажирів (АСОП та ОП) – програмно - технічний комплекс призначений для здійснення обліку наданих транспортних послуг та обліку пасажирів.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Безконтактна картка кондуктора (БКК) – смарт-картка, яка знаходиться в кондуктора, за допомогою якої проводиться реєстрація у АСОП та ОП разового проїзду пасажира, після оплати такого проїзду кондуктору.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15700A">
        <w:rPr>
          <w:rFonts w:ascii="Times New Roman" w:hAnsi="Times New Roman"/>
          <w:lang w:val="uk-UA"/>
        </w:rPr>
        <w:t>Валідатор</w:t>
      </w:r>
      <w:proofErr w:type="spellEnd"/>
      <w:r w:rsidRPr="0015700A">
        <w:rPr>
          <w:rFonts w:ascii="Times New Roman" w:hAnsi="Times New Roman"/>
          <w:lang w:val="uk-UA"/>
        </w:rPr>
        <w:t xml:space="preserve"> – пристрій для реєстрації проїзду та справляння/списання плати з пасажира (ручний термінал та стаціонарний термінал).</w:t>
      </w:r>
    </w:p>
    <w:p w:rsidR="00603280" w:rsidRPr="0015700A" w:rsidRDefault="00603280" w:rsidP="00603280">
      <w:pPr>
        <w:tabs>
          <w:tab w:val="left" w:pos="284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15700A">
        <w:rPr>
          <w:rFonts w:ascii="Times New Roman" w:hAnsi="Times New Roman"/>
          <w:lang w:val="uk-UA"/>
        </w:rPr>
        <w:t>Валідація</w:t>
      </w:r>
      <w:proofErr w:type="spellEnd"/>
      <w:r w:rsidRPr="0015700A">
        <w:rPr>
          <w:rFonts w:ascii="Times New Roman" w:hAnsi="Times New Roman"/>
          <w:lang w:val="uk-UA"/>
        </w:rPr>
        <w:t xml:space="preserve"> – реєстрація проїзду за допомогою </w:t>
      </w:r>
      <w:proofErr w:type="spellStart"/>
      <w:r w:rsidRPr="0015700A">
        <w:rPr>
          <w:rFonts w:ascii="Times New Roman" w:hAnsi="Times New Roman"/>
          <w:lang w:val="uk-UA"/>
        </w:rPr>
        <w:t>валідатора</w:t>
      </w:r>
      <w:proofErr w:type="spellEnd"/>
      <w:r w:rsidRPr="0015700A">
        <w:rPr>
          <w:rFonts w:ascii="Times New Roman" w:hAnsi="Times New Roman"/>
          <w:lang w:val="uk-UA"/>
        </w:rPr>
        <w:t xml:space="preserve">, наслідком проведення успішної </w:t>
      </w:r>
      <w:proofErr w:type="spellStart"/>
      <w:r w:rsidRPr="0015700A">
        <w:rPr>
          <w:rFonts w:ascii="Times New Roman" w:hAnsi="Times New Roman"/>
          <w:lang w:val="uk-UA"/>
        </w:rPr>
        <w:t>валідації</w:t>
      </w:r>
      <w:proofErr w:type="spellEnd"/>
      <w:r w:rsidRPr="0015700A">
        <w:rPr>
          <w:rFonts w:ascii="Times New Roman" w:hAnsi="Times New Roman"/>
          <w:lang w:val="uk-UA"/>
        </w:rPr>
        <w:t xml:space="preserve"> є друк паперового разового квитка чи підтверджуючого реєстрацію квитка.</w:t>
      </w:r>
    </w:p>
    <w:p w:rsidR="00603280" w:rsidRPr="0015700A" w:rsidRDefault="00603280" w:rsidP="00603280">
      <w:pPr>
        <w:shd w:val="clear" w:color="auto" w:fill="FFFFFF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textAlignment w:val="baseline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Кондуктор – особа, яка </w:t>
      </w:r>
      <w:r w:rsidRPr="0015700A">
        <w:rPr>
          <w:rFonts w:ascii="Times New Roman" w:hAnsi="Times New Roman"/>
          <w:lang w:val="uk-UA" w:eastAsia="uk-UA"/>
        </w:rPr>
        <w:t xml:space="preserve">збирає плату за проїзд (здійснює реєстрацію проїзду за допомогою </w:t>
      </w:r>
      <w:proofErr w:type="spellStart"/>
      <w:r w:rsidRPr="0015700A">
        <w:rPr>
          <w:rFonts w:ascii="Times New Roman" w:hAnsi="Times New Roman"/>
          <w:lang w:val="uk-UA" w:eastAsia="uk-UA"/>
        </w:rPr>
        <w:t>валідатора</w:t>
      </w:r>
      <w:proofErr w:type="spellEnd"/>
      <w:r w:rsidRPr="0015700A">
        <w:rPr>
          <w:rFonts w:ascii="Times New Roman" w:hAnsi="Times New Roman"/>
          <w:lang w:val="uk-UA" w:eastAsia="uk-UA"/>
        </w:rPr>
        <w:t xml:space="preserve">) </w:t>
      </w:r>
      <w:r w:rsidRPr="0015700A">
        <w:rPr>
          <w:rFonts w:ascii="Times New Roman" w:hAnsi="Times New Roman"/>
          <w:lang w:val="uk-UA"/>
        </w:rPr>
        <w:t>у тролейбусі, та видає підтверджуючий реєстрацію квиток/паперовий разовий квиток, перевіряє наявність документів на право проїзду.</w:t>
      </w:r>
    </w:p>
    <w:p w:rsidR="00603280" w:rsidRPr="0015700A" w:rsidRDefault="00603280" w:rsidP="00603280">
      <w:pPr>
        <w:shd w:val="clear" w:color="auto" w:fill="FFFFFF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textAlignment w:val="baseline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Вартість тарифного пакету – величина вартості поповнення конкретного типу ПКТК за встановлену кількість їздок.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Паперовий разовий квиток – квиток виготовлений друкарським способом за допомогою обладнання АСОП та ОП (</w:t>
      </w:r>
      <w:proofErr w:type="spellStart"/>
      <w:r w:rsidRPr="0015700A">
        <w:rPr>
          <w:rFonts w:ascii="Times New Roman" w:hAnsi="Times New Roman"/>
          <w:lang w:val="uk-UA"/>
        </w:rPr>
        <w:t>валідатором</w:t>
      </w:r>
      <w:proofErr w:type="spellEnd"/>
      <w:r w:rsidRPr="0015700A">
        <w:rPr>
          <w:rFonts w:ascii="Times New Roman" w:hAnsi="Times New Roman"/>
          <w:lang w:val="uk-UA"/>
        </w:rPr>
        <w:t>), при здійсненні оплати кондуктору з використанням БКК, що дає право на один проїзд в межах оборотного рейсу, який визначається зупинкою громадського транспорту на якій пасажир здійснив посадку та оплату проїзду.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Підтверджуючий реєстрацію квиток – квиток виготовлений друкарським способом за допомогою обладнання АСОП та ОП (</w:t>
      </w:r>
      <w:proofErr w:type="spellStart"/>
      <w:r w:rsidRPr="0015700A">
        <w:rPr>
          <w:rFonts w:ascii="Times New Roman" w:hAnsi="Times New Roman"/>
          <w:lang w:val="uk-UA"/>
        </w:rPr>
        <w:t>валідатором</w:t>
      </w:r>
      <w:proofErr w:type="spellEnd"/>
      <w:r w:rsidRPr="0015700A">
        <w:rPr>
          <w:rFonts w:ascii="Times New Roman" w:hAnsi="Times New Roman"/>
          <w:lang w:val="uk-UA"/>
        </w:rPr>
        <w:t>), при використанні ПКТК, що дає право на один проїзд в межах оборотного рейсу, який визначається зупинкою громадського транспорту на якій пасажир здійснив посадку та реєстрацію проїзду.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Проїзний квиток тривалого користування (ПКТК) – електронний засіб фіксації попередньо оплачених транспортних послуг та реєстрації пільгового проїзду. ПКТК можуть бути персоніфіковані та неперсоніфіковані.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Пункти </w:t>
      </w:r>
      <w:proofErr w:type="spellStart"/>
      <w:r w:rsidRPr="0015700A">
        <w:rPr>
          <w:rFonts w:ascii="Times New Roman" w:hAnsi="Times New Roman"/>
          <w:lang w:val="uk-UA"/>
        </w:rPr>
        <w:t>видачі,продажу</w:t>
      </w:r>
      <w:proofErr w:type="spellEnd"/>
      <w:r w:rsidRPr="0015700A">
        <w:rPr>
          <w:rFonts w:ascii="Times New Roman" w:hAnsi="Times New Roman"/>
          <w:lang w:val="uk-UA"/>
        </w:rPr>
        <w:t xml:space="preserve"> та поповнення ПКТК – об'єкти, де пасажири та юридичні особи  мають змогу отримати, придбати та/або поповняти ПКТК.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Інші терміни вживаються у значенні, передбаченому законодавством України.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center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b/>
          <w:lang w:val="uk-UA"/>
        </w:rPr>
        <w:t>3. Види проїзних квитків тривалого користування, їх придбання та поповнення.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center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lastRenderedPageBreak/>
        <w:t>Неперсоніфікований ПКТК – встановленої форми картка, дійсна з моменту придбання, не містить персональних даних пасажира, можна придбати у пунктах продажу/поповнення.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Персоніфікований ПКТК – встановленої форми картка, дійсна з моменту придбання, містить персональні дані пасажира, виготовляється на основі пакету визначених документів та згоди особи на збір, обробку та використання персональних даних.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На міському електричному транспорті діють різні тарифні пакети ПКТК, які містять різну кількість передплачених транспортних послуг, вартість та інші переваги користування ними.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 Тарифні пакети ПКТК можуть бути:</w:t>
      </w:r>
    </w:p>
    <w:p w:rsidR="00603280" w:rsidRPr="0015700A" w:rsidRDefault="00603280" w:rsidP="00603280">
      <w:pPr>
        <w:widowControl w:val="0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Безлімітний – з обмеженим терміном дії та без обмеження кількості їздок.</w:t>
      </w:r>
    </w:p>
    <w:p w:rsidR="00603280" w:rsidRPr="0015700A" w:rsidRDefault="00603280" w:rsidP="00603280">
      <w:pPr>
        <w:widowControl w:val="0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На визначену кількість їздок (в тому числі пільговий) – поповнюється визначеною кількістю їздок за визначену вартість.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Конкретні види тарифних пакетів ПКТК затверджуються виконавчим комітетом Тернопільської міської ради.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Перевізник забезпечує можливість придбання/поповнення  пасажирами ПКТК у всіх мікрорайонах міста Тернополя.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Поповнення ПКТК відбувається у пунктах видачі, продажу та поповнення. Після створення квиткового серверу, поповнення ПКТК також відбуватиметься за допомогою мережі інтернет та автоматів самообслуговування. 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На окремих видах ПКТК може встановлюватись тайм-аут реєстрації проїзду. 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Усі ПКТК мають чітко визначений термін дії та обсяг оплачених та </w:t>
      </w:r>
      <w:proofErr w:type="spellStart"/>
      <w:r w:rsidRPr="0015700A">
        <w:rPr>
          <w:rFonts w:ascii="Times New Roman" w:hAnsi="Times New Roman"/>
          <w:lang w:val="uk-UA"/>
        </w:rPr>
        <w:t>бонусних</w:t>
      </w:r>
      <w:proofErr w:type="spellEnd"/>
      <w:r w:rsidRPr="0015700A">
        <w:rPr>
          <w:rFonts w:ascii="Times New Roman" w:hAnsi="Times New Roman"/>
          <w:lang w:val="uk-UA"/>
        </w:rPr>
        <w:t xml:space="preserve"> транспортних послуг.</w:t>
      </w:r>
    </w:p>
    <w:p w:rsidR="00603280" w:rsidRPr="0015700A" w:rsidRDefault="00603280" w:rsidP="00603280">
      <w:pPr>
        <w:widowControl w:val="0"/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Інформація щодо правил користування ПКТК, про їх види і вартість, про пункти видачі, продажу та поповнення розміщується і розповсюджується у міському електричному транспорті та у пунктах видачі, продажу та поповнення.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426"/>
        <w:jc w:val="center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b/>
          <w:lang w:val="uk-UA"/>
        </w:rPr>
        <w:t>Порядок реєстрації проїзду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Пасажир, зайшовши у транспортний засіб, не чекаючи наступної зупинки, зобов'язаний здійснити </w:t>
      </w:r>
      <w:proofErr w:type="spellStart"/>
      <w:r w:rsidRPr="0015700A">
        <w:rPr>
          <w:rFonts w:ascii="Times New Roman" w:hAnsi="Times New Roman"/>
          <w:lang w:val="uk-UA"/>
        </w:rPr>
        <w:t>валідацію</w:t>
      </w:r>
      <w:proofErr w:type="spellEnd"/>
      <w:r w:rsidRPr="0015700A">
        <w:rPr>
          <w:rFonts w:ascii="Times New Roman" w:hAnsi="Times New Roman"/>
          <w:lang w:val="uk-UA"/>
        </w:rPr>
        <w:t xml:space="preserve"> ПКТК, отримати підтверджуючий реєстрацію квиток та зберігати його до завершення проїзду.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Пасажир, у якого відсутній ПКТК чи відповідне посвідчення, довідка, студентський чи учнівський квиток (у випадку користування пільгою на транспортні послуги) та пасажир, який отримав негативний результат </w:t>
      </w:r>
      <w:proofErr w:type="spellStart"/>
      <w:r w:rsidRPr="0015700A">
        <w:rPr>
          <w:rFonts w:ascii="Times New Roman" w:hAnsi="Times New Roman"/>
          <w:lang w:val="uk-UA"/>
        </w:rPr>
        <w:t>валідації</w:t>
      </w:r>
      <w:proofErr w:type="spellEnd"/>
      <w:r w:rsidRPr="0015700A">
        <w:rPr>
          <w:rFonts w:ascii="Times New Roman" w:hAnsi="Times New Roman"/>
          <w:lang w:val="uk-UA"/>
        </w:rPr>
        <w:t xml:space="preserve"> ПКТК, зайшовши у транспортний засіб, не чекаючи наступної зупинки, зобов'язаний сплатити вартість разового проїзду кондуктору та отримати паперовий разовий квиток,  зберігати його до завершення проїзду.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Підтверджуючий успішну реєстрацію квиток чи паперовий разовий квиток є підтвердженням надання перевізником та отримання пасажиром оплачених транспортних послуг. 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Наявність у пасажира відповідного квитка дає йому право на перевезення ручної поклажі, за перевезення багажу пасажир оплачує кондуктору вартість разового проїзду або  проводить повторну реєстрацію ПКТК.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Відповідний квиток, отриманий пасажиром, підтверджує право пасажира на проїзд виключно у тому транспортному засобі, де він отриманий. 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Неперсоніфіковані ПКТК, які передбачають пільговий проїзд, дійсні при пред'явленні відповідного посвідчення, довідки або студентського/учнівського квитка. Без пред’явлення відповідного посвідчення, довідки або студентського/учнівського квитка, для пільгового проїзду можуть використовуватись тільки персоніфіковані ПКТК.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У разі виходу транспортного засобу з ладу під час роботи на маршруті (лінії) пасажири, що зареєстрували чи оплатили свій проїзд, при пересадці кондуктором на інший транспортний засіб перевізника повторно реєстрацію та оплату проїзду не проводять.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>У випадку втрати пасажиром неперсоніфікованого ПКТК, тарифний пакет та картка не поновлюються. У випадку втрати персоніфікованого ПКТК, за заявою особи такий ПКТК може бути заблокований. У випадку втрати безоплатно виданого ПКТК, повторна видача проводиться за рахунок особи, що її втратила.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Перевізник забезпечує надання користувачам транспортних послуг кваліфікованої  </w:t>
      </w:r>
      <w:proofErr w:type="spellStart"/>
      <w:r w:rsidRPr="0015700A">
        <w:rPr>
          <w:rFonts w:ascii="Times New Roman" w:hAnsi="Times New Roman"/>
          <w:lang w:val="uk-UA"/>
        </w:rPr>
        <w:t>сервісно</w:t>
      </w:r>
      <w:proofErr w:type="spellEnd"/>
      <w:r w:rsidRPr="0015700A">
        <w:rPr>
          <w:rFonts w:ascii="Times New Roman" w:hAnsi="Times New Roman"/>
          <w:lang w:val="uk-UA"/>
        </w:rPr>
        <w:t>-інформаційної підтримки з приводу користування ПКТК та отримання транспортних послуг;</w:t>
      </w:r>
    </w:p>
    <w:p w:rsidR="00603280" w:rsidRPr="0015700A" w:rsidRDefault="00603280" w:rsidP="00603280">
      <w:pPr>
        <w:widowControl w:val="0"/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lang w:val="uk-UA"/>
        </w:rPr>
        <w:t xml:space="preserve">У АСОП та ОП, за допомогою БКК та ПКТК, реєструються всі факти користування пасажирами транспортними послугами. 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center"/>
        <w:rPr>
          <w:rFonts w:ascii="Times New Roman" w:hAnsi="Times New Roman"/>
          <w:lang w:val="uk-UA"/>
        </w:rPr>
      </w:pPr>
      <w:r w:rsidRPr="0015700A">
        <w:rPr>
          <w:rFonts w:ascii="Times New Roman" w:hAnsi="Times New Roman"/>
          <w:b/>
          <w:lang w:val="uk-UA"/>
        </w:rPr>
        <w:t>5. Контроль за оплатою або реєстрацією проїзду та відповідальність пасажира.</w:t>
      </w:r>
    </w:p>
    <w:p w:rsidR="00603280" w:rsidRPr="0015700A" w:rsidRDefault="00603280" w:rsidP="00603280">
      <w:pPr>
        <w:tabs>
          <w:tab w:val="num" w:pos="567"/>
        </w:tabs>
        <w:spacing w:after="0" w:line="240" w:lineRule="auto"/>
        <w:ind w:left="426"/>
        <w:jc w:val="center"/>
        <w:rPr>
          <w:rFonts w:ascii="Times New Roman" w:hAnsi="Times New Roman"/>
          <w:lang w:val="uk-UA"/>
        </w:rPr>
      </w:pPr>
    </w:p>
    <w:p w:rsidR="00603280" w:rsidRPr="0015700A" w:rsidRDefault="00603280" w:rsidP="00603280">
      <w:pPr>
        <w:pStyle w:val="10"/>
        <w:numPr>
          <w:ilvl w:val="1"/>
          <w:numId w:val="6"/>
        </w:numPr>
        <w:tabs>
          <w:tab w:val="num" w:pos="1080"/>
        </w:tabs>
        <w:jc w:val="both"/>
        <w:rPr>
          <w:rFonts w:cs="Times New Roman"/>
          <w:lang w:val="uk-UA"/>
        </w:rPr>
      </w:pPr>
      <w:r w:rsidRPr="0015700A">
        <w:rPr>
          <w:rFonts w:cs="Times New Roman"/>
          <w:lang w:val="uk-UA"/>
        </w:rPr>
        <w:t>Контроль за оплатою проїзду, реєстрацією проїзду та перевірку наявності документів, що підтверджують право користування ПКТК, здійснюють кондуктори та контролери.</w:t>
      </w:r>
    </w:p>
    <w:p w:rsidR="00603280" w:rsidRPr="0015700A" w:rsidRDefault="00603280" w:rsidP="00603280">
      <w:pPr>
        <w:pStyle w:val="10"/>
        <w:numPr>
          <w:ilvl w:val="1"/>
          <w:numId w:val="6"/>
        </w:numPr>
        <w:tabs>
          <w:tab w:val="num" w:pos="1080"/>
        </w:tabs>
        <w:jc w:val="both"/>
        <w:rPr>
          <w:rFonts w:cs="Times New Roman"/>
          <w:lang w:val="uk-UA"/>
        </w:rPr>
      </w:pPr>
      <w:r w:rsidRPr="0015700A">
        <w:rPr>
          <w:rFonts w:cs="Times New Roman"/>
          <w:szCs w:val="24"/>
          <w:lang w:val="uk-UA"/>
        </w:rPr>
        <w:t>За наявності відповідних підстав, перевізник вправі залучати до контролю правоохоронні органи.</w:t>
      </w:r>
    </w:p>
    <w:p w:rsidR="00603280" w:rsidRPr="0015700A" w:rsidRDefault="00603280" w:rsidP="00603280">
      <w:pPr>
        <w:pStyle w:val="10"/>
        <w:numPr>
          <w:ilvl w:val="1"/>
          <w:numId w:val="6"/>
        </w:numPr>
        <w:tabs>
          <w:tab w:val="num" w:pos="1080"/>
        </w:tabs>
        <w:jc w:val="both"/>
        <w:rPr>
          <w:rFonts w:cs="Times New Roman"/>
          <w:lang w:val="uk-UA"/>
        </w:rPr>
      </w:pPr>
      <w:r w:rsidRPr="0015700A">
        <w:rPr>
          <w:rFonts w:cs="Times New Roman"/>
          <w:szCs w:val="24"/>
          <w:lang w:val="uk-UA"/>
        </w:rPr>
        <w:t xml:space="preserve">За безквитковий проїзд пасажир несе відповідальність, у порядку визначеному чинним законодавством України. </w:t>
      </w:r>
    </w:p>
    <w:p w:rsidR="00603280" w:rsidRPr="0015700A" w:rsidRDefault="00603280" w:rsidP="00603280">
      <w:pPr>
        <w:spacing w:after="0" w:line="240" w:lineRule="auto"/>
        <w:jc w:val="center"/>
        <w:rPr>
          <w:rFonts w:ascii="Times New Roman" w:hAnsi="Times New Roman"/>
        </w:rPr>
      </w:pPr>
    </w:p>
    <w:p w:rsidR="00603280" w:rsidRPr="0015700A" w:rsidRDefault="00603280" w:rsidP="00603280">
      <w:pPr>
        <w:pStyle w:val="1"/>
        <w:jc w:val="both"/>
        <w:rPr>
          <w:szCs w:val="24"/>
          <w:lang w:val="ru-RU"/>
        </w:rPr>
      </w:pPr>
    </w:p>
    <w:p w:rsidR="00603280" w:rsidRPr="0015700A" w:rsidRDefault="00603280" w:rsidP="00603280">
      <w:pPr>
        <w:pStyle w:val="1"/>
        <w:jc w:val="both"/>
        <w:rPr>
          <w:szCs w:val="24"/>
          <w:lang w:val="ru-RU"/>
        </w:rPr>
      </w:pPr>
    </w:p>
    <w:p w:rsidR="00603280" w:rsidRPr="0015700A" w:rsidRDefault="00603280" w:rsidP="00603280">
      <w:pPr>
        <w:pStyle w:val="1"/>
        <w:jc w:val="both"/>
        <w:rPr>
          <w:szCs w:val="24"/>
        </w:rPr>
      </w:pPr>
      <w:r w:rsidRPr="0015700A">
        <w:rPr>
          <w:szCs w:val="24"/>
        </w:rPr>
        <w:t>Міський голова</w:t>
      </w:r>
      <w:r w:rsidRPr="0015700A">
        <w:rPr>
          <w:szCs w:val="24"/>
        </w:rPr>
        <w:tab/>
      </w:r>
      <w:r w:rsidRPr="0015700A">
        <w:rPr>
          <w:szCs w:val="24"/>
        </w:rPr>
        <w:tab/>
      </w:r>
      <w:r w:rsidRPr="0015700A">
        <w:rPr>
          <w:szCs w:val="24"/>
        </w:rPr>
        <w:tab/>
      </w:r>
      <w:r w:rsidRPr="0015700A">
        <w:rPr>
          <w:szCs w:val="24"/>
        </w:rPr>
        <w:tab/>
      </w:r>
      <w:r w:rsidRPr="0015700A">
        <w:rPr>
          <w:szCs w:val="24"/>
        </w:rPr>
        <w:tab/>
      </w:r>
      <w:r w:rsidRPr="0015700A">
        <w:rPr>
          <w:szCs w:val="24"/>
        </w:rPr>
        <w:tab/>
      </w:r>
      <w:r w:rsidRPr="0015700A">
        <w:rPr>
          <w:szCs w:val="24"/>
        </w:rPr>
        <w:tab/>
      </w:r>
      <w:proofErr w:type="spellStart"/>
      <w:r w:rsidRPr="0015700A">
        <w:rPr>
          <w:szCs w:val="24"/>
        </w:rPr>
        <w:t>С.В.Надал</w:t>
      </w:r>
      <w:proofErr w:type="spellEnd"/>
    </w:p>
    <w:p w:rsidR="00603280" w:rsidRPr="0015700A" w:rsidRDefault="00603280" w:rsidP="00603280">
      <w:pPr>
        <w:pStyle w:val="10"/>
        <w:tabs>
          <w:tab w:val="left" w:pos="426"/>
        </w:tabs>
        <w:ind w:left="0"/>
        <w:jc w:val="both"/>
        <w:rPr>
          <w:rFonts w:cs="Times New Roman"/>
          <w:szCs w:val="24"/>
          <w:lang w:val="uk-UA"/>
        </w:rPr>
      </w:pPr>
    </w:p>
    <w:p w:rsidR="0097148D" w:rsidRDefault="005344DB" w:rsidP="00603280">
      <w:bookmarkStart w:id="0" w:name="_GoBack"/>
      <w:bookmarkEnd w:id="0"/>
    </w:p>
    <w:sectPr w:rsidR="0097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484A9AD0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FF0208F"/>
    <w:multiLevelType w:val="multilevel"/>
    <w:tmpl w:val="A75E5D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FCA79B1"/>
    <w:multiLevelType w:val="hybridMultilevel"/>
    <w:tmpl w:val="7E76D6FA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0"/>
    <w:rsid w:val="005344DB"/>
    <w:rsid w:val="00603280"/>
    <w:rsid w:val="00635D0A"/>
    <w:rsid w:val="00D10CD7"/>
    <w:rsid w:val="00E7271A"/>
    <w:rsid w:val="00E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D130-656C-4C54-8CAB-DCD9F900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603280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uk-UA"/>
    </w:rPr>
  </w:style>
  <w:style w:type="paragraph" w:customStyle="1" w:styleId="10">
    <w:name w:val="Абзац списку1"/>
    <w:basedOn w:val="a"/>
    <w:rsid w:val="0060328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5896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</dc:creator>
  <cp:lastModifiedBy>Anton Marchevsky</cp:lastModifiedBy>
  <cp:revision>4</cp:revision>
  <dcterms:created xsi:type="dcterms:W3CDTF">2016-11-28T13:03:00Z</dcterms:created>
  <dcterms:modified xsi:type="dcterms:W3CDTF">2016-11-30T11:15:00Z</dcterms:modified>
</cp:coreProperties>
</file>